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BA0F" w14:textId="5305D3F4" w:rsidR="00534E0B" w:rsidRDefault="005C2498" w:rsidP="00534E0B">
      <w:pPr>
        <w:jc w:val="center"/>
        <w:rPr>
          <w:rFonts w:ascii="Lora" w:hAnsi="Lora"/>
          <w:color w:val="151E24"/>
          <w:sz w:val="27"/>
          <w:szCs w:val="27"/>
        </w:rPr>
      </w:pPr>
      <w:r w:rsidRPr="00534E0B">
        <w:rPr>
          <w:rFonts w:ascii="Lora" w:hAnsi="Lora"/>
          <w:b/>
          <w:bCs/>
          <w:color w:val="7030A0"/>
          <w:sz w:val="40"/>
          <w:szCs w:val="40"/>
        </w:rPr>
        <w:t>Grace Christian School 202</w:t>
      </w:r>
      <w:r w:rsidR="00274082">
        <w:rPr>
          <w:rFonts w:ascii="Lora" w:hAnsi="Lora"/>
          <w:b/>
          <w:bCs/>
          <w:color w:val="7030A0"/>
          <w:sz w:val="40"/>
          <w:szCs w:val="40"/>
        </w:rPr>
        <w:t>3</w:t>
      </w:r>
      <w:r w:rsidRPr="00534E0B">
        <w:rPr>
          <w:rFonts w:ascii="Lora" w:hAnsi="Lora"/>
          <w:b/>
          <w:bCs/>
          <w:color w:val="7030A0"/>
          <w:sz w:val="40"/>
          <w:szCs w:val="40"/>
        </w:rPr>
        <w:t>-202</w:t>
      </w:r>
      <w:r w:rsidR="00274082">
        <w:rPr>
          <w:rFonts w:ascii="Lora" w:hAnsi="Lora"/>
          <w:b/>
          <w:bCs/>
          <w:color w:val="7030A0"/>
          <w:sz w:val="40"/>
          <w:szCs w:val="40"/>
        </w:rPr>
        <w:t>4</w:t>
      </w:r>
      <w:r>
        <w:rPr>
          <w:rFonts w:ascii="Lora" w:hAnsi="Lora"/>
          <w:color w:val="151E24"/>
          <w:sz w:val="27"/>
          <w:szCs w:val="27"/>
        </w:rPr>
        <w:br/>
      </w:r>
      <w:r w:rsidRPr="00534E0B">
        <w:rPr>
          <w:rFonts w:ascii="Lora" w:hAnsi="Lora"/>
          <w:b/>
          <w:bCs/>
          <w:color w:val="151E24"/>
          <w:sz w:val="27"/>
          <w:szCs w:val="27"/>
        </w:rPr>
        <w:t xml:space="preserve">K – </w:t>
      </w:r>
      <w:r w:rsidR="00534E0B">
        <w:rPr>
          <w:rFonts w:ascii="Lora" w:hAnsi="Lora"/>
          <w:b/>
          <w:bCs/>
          <w:color w:val="151E24"/>
          <w:sz w:val="27"/>
          <w:szCs w:val="27"/>
        </w:rPr>
        <w:t>8</w:t>
      </w:r>
      <w:r w:rsidRPr="00534E0B">
        <w:rPr>
          <w:rFonts w:ascii="Lora" w:hAnsi="Lora"/>
          <w:b/>
          <w:bCs/>
          <w:color w:val="151E24"/>
          <w:sz w:val="27"/>
          <w:szCs w:val="27"/>
        </w:rPr>
        <w:t>th Grade Student Classroom Supply List</w:t>
      </w:r>
      <w:r w:rsidRPr="00534E0B">
        <w:rPr>
          <w:rFonts w:ascii="Lora" w:hAnsi="Lora"/>
          <w:color w:val="151E24"/>
          <w:sz w:val="27"/>
          <w:szCs w:val="27"/>
        </w:rPr>
        <w:br/>
      </w:r>
      <w:r>
        <w:rPr>
          <w:rFonts w:ascii="Lora" w:hAnsi="Lora"/>
          <w:color w:val="151E24"/>
          <w:sz w:val="27"/>
          <w:szCs w:val="27"/>
        </w:rPr>
        <w:t xml:space="preserve">In addition to various learning materials that our school provides our students, the teachers would appreciate if you would have your child bring the following materials to school, they will personally be using throughout the school year. If you wish to purchase special school supplies not on this list, please keep them at home for homework use. </w:t>
      </w:r>
    </w:p>
    <w:p w14:paraId="53ED8B10" w14:textId="77777777" w:rsidR="00534E0B" w:rsidRDefault="005C2498" w:rsidP="00534E0B">
      <w:pPr>
        <w:jc w:val="center"/>
        <w:rPr>
          <w:rFonts w:ascii="Lora" w:hAnsi="Lora"/>
          <w:color w:val="151E24"/>
          <w:sz w:val="27"/>
          <w:szCs w:val="27"/>
        </w:rPr>
      </w:pPr>
      <w:r>
        <w:rPr>
          <w:rFonts w:ascii="Lora" w:hAnsi="Lora"/>
          <w:color w:val="151E24"/>
          <w:sz w:val="27"/>
          <w:szCs w:val="27"/>
        </w:rPr>
        <w:t>Due to unknown COVID-19 safety protocol the drinking fountains may not be functioning. Therefore, please be advised that ALL students will need to provide their own drinking water container to use during the school day.</w:t>
      </w:r>
      <w:r>
        <w:rPr>
          <w:rFonts w:ascii="Lora" w:hAnsi="Lora"/>
          <w:color w:val="151E24"/>
          <w:sz w:val="27"/>
          <w:szCs w:val="27"/>
        </w:rPr>
        <w:br/>
      </w:r>
    </w:p>
    <w:p w14:paraId="1E818CAF" w14:textId="043A842E" w:rsidR="005C2498" w:rsidRPr="00534E0B" w:rsidRDefault="005C2498" w:rsidP="00534E0B">
      <w:pPr>
        <w:jc w:val="center"/>
        <w:rPr>
          <w:rStyle w:val="Strong"/>
          <w:rFonts w:ascii="Lora" w:hAnsi="Lora"/>
          <w:color w:val="7030A0"/>
          <w:sz w:val="27"/>
          <w:szCs w:val="27"/>
        </w:rPr>
      </w:pPr>
      <w:r w:rsidRPr="00534E0B">
        <w:rPr>
          <w:rFonts w:ascii="Lora" w:hAnsi="Lora"/>
          <w:color w:val="7030A0"/>
          <w:sz w:val="27"/>
          <w:szCs w:val="27"/>
        </w:rPr>
        <w:t>Feel free to email the classroom teacher should you have questions.</w:t>
      </w:r>
      <w:r w:rsidRPr="00534E0B">
        <w:rPr>
          <w:rFonts w:ascii="Lora" w:hAnsi="Lora"/>
          <w:color w:val="7030A0"/>
          <w:sz w:val="27"/>
          <w:szCs w:val="27"/>
        </w:rPr>
        <w:br/>
      </w:r>
      <w:r w:rsidRPr="00534E0B">
        <w:rPr>
          <w:rFonts w:ascii="Arial" w:hAnsi="Arial" w:cs="Arial"/>
          <w:color w:val="7030A0"/>
          <w:sz w:val="27"/>
          <w:szCs w:val="27"/>
        </w:rPr>
        <w:t>​</w:t>
      </w:r>
      <w:r w:rsidRPr="00534E0B">
        <w:rPr>
          <w:rFonts w:ascii="Lora" w:hAnsi="Lora"/>
          <w:color w:val="7030A0"/>
          <w:sz w:val="27"/>
          <w:szCs w:val="27"/>
        </w:rPr>
        <w:br/>
      </w:r>
    </w:p>
    <w:p w14:paraId="4E67C762" w14:textId="77777777" w:rsidR="005C2498" w:rsidRDefault="005C2498">
      <w:pPr>
        <w:rPr>
          <w:rStyle w:val="Strong"/>
          <w:rFonts w:ascii="Lora" w:hAnsi="Lora"/>
          <w:color w:val="151E24"/>
          <w:sz w:val="27"/>
          <w:szCs w:val="27"/>
        </w:rPr>
      </w:pPr>
    </w:p>
    <w:p w14:paraId="2F59960E" w14:textId="77777777" w:rsidR="005C2498" w:rsidRDefault="005C2498">
      <w:pPr>
        <w:rPr>
          <w:rStyle w:val="Strong"/>
          <w:rFonts w:ascii="Lora" w:hAnsi="Lora"/>
          <w:color w:val="151E24"/>
          <w:sz w:val="27"/>
          <w:szCs w:val="27"/>
        </w:rPr>
      </w:pPr>
    </w:p>
    <w:p w14:paraId="6248F660" w14:textId="6F1E326C" w:rsidR="00274082" w:rsidRDefault="005C2498" w:rsidP="00274082">
      <w:pPr>
        <w:rPr>
          <w:rFonts w:ascii="Lora" w:hAnsi="Lora"/>
          <w:color w:val="151E24"/>
          <w:sz w:val="27"/>
          <w:szCs w:val="27"/>
        </w:rPr>
      </w:pPr>
      <w:r>
        <w:rPr>
          <w:rStyle w:val="Strong"/>
          <w:rFonts w:ascii="Lora" w:hAnsi="Lora"/>
          <w:color w:val="151E24"/>
          <w:sz w:val="27"/>
          <w:szCs w:val="27"/>
        </w:rPr>
        <w:t>Kindergarten- Room 101</w:t>
      </w:r>
      <w:r>
        <w:rPr>
          <w:rFonts w:ascii="Lora" w:hAnsi="Lora"/>
          <w:b/>
          <w:bCs/>
          <w:color w:val="151E24"/>
          <w:sz w:val="27"/>
          <w:szCs w:val="27"/>
        </w:rPr>
        <w:br/>
      </w:r>
      <w:r w:rsidR="00274082">
        <w:rPr>
          <w:rStyle w:val="Strong"/>
          <w:rFonts w:ascii="Lora" w:hAnsi="Lora"/>
          <w:color w:val="151E24"/>
          <w:sz w:val="27"/>
          <w:szCs w:val="27"/>
        </w:rPr>
        <w:t xml:space="preserve">- </w:t>
      </w:r>
      <w:r>
        <w:rPr>
          <w:rStyle w:val="Strong"/>
          <w:rFonts w:ascii="Lora" w:hAnsi="Lora"/>
          <w:color w:val="151E24"/>
          <w:sz w:val="27"/>
          <w:szCs w:val="27"/>
        </w:rPr>
        <w:t>Mrs. Cook joanne@gracechristianvisalia.org</w:t>
      </w:r>
      <w:r>
        <w:rPr>
          <w:rFonts w:ascii="Lora" w:hAnsi="Lora"/>
          <w:color w:val="151E24"/>
          <w:sz w:val="27"/>
          <w:szCs w:val="27"/>
        </w:rPr>
        <w:br/>
        <w:t>• Backpack (full size- labeled)</w:t>
      </w:r>
      <w:r w:rsidRPr="00274082">
        <w:rPr>
          <w:rFonts w:ascii="Lora" w:hAnsi="Lora"/>
          <w:color w:val="151E24"/>
          <w:sz w:val="27"/>
          <w:szCs w:val="27"/>
        </w:rPr>
        <w:br/>
        <w:t xml:space="preserve">• </w:t>
      </w:r>
      <w:r w:rsidR="00274082">
        <w:rPr>
          <w:rFonts w:ascii="Lora" w:hAnsi="Lora"/>
          <w:color w:val="151E24"/>
          <w:sz w:val="27"/>
          <w:szCs w:val="27"/>
        </w:rPr>
        <w:t>Lunch box</w:t>
      </w:r>
      <w:r w:rsidRPr="00274082">
        <w:rPr>
          <w:rFonts w:ascii="Lora" w:hAnsi="Lora"/>
          <w:color w:val="151E24"/>
          <w:sz w:val="27"/>
          <w:szCs w:val="27"/>
        </w:rPr>
        <w:br/>
        <w:t xml:space="preserve">• </w:t>
      </w:r>
      <w:r w:rsidR="00274082">
        <w:rPr>
          <w:rFonts w:ascii="Lora" w:hAnsi="Lora"/>
          <w:color w:val="151E24"/>
          <w:sz w:val="27"/>
          <w:szCs w:val="27"/>
        </w:rPr>
        <w:t>Water bottle</w:t>
      </w:r>
      <w:r w:rsidRPr="00274082">
        <w:rPr>
          <w:rFonts w:ascii="Lora" w:hAnsi="Lora"/>
          <w:color w:val="151E24"/>
          <w:sz w:val="27"/>
          <w:szCs w:val="27"/>
        </w:rPr>
        <w:br/>
        <w:t xml:space="preserve">• </w:t>
      </w:r>
      <w:r w:rsidR="00274082">
        <w:rPr>
          <w:rFonts w:ascii="Lora" w:hAnsi="Lora"/>
          <w:color w:val="151E24"/>
          <w:sz w:val="27"/>
          <w:szCs w:val="27"/>
        </w:rPr>
        <w:t>1 8oz. Hand sanitizer</w:t>
      </w:r>
      <w:r w:rsidRPr="00274082">
        <w:rPr>
          <w:rFonts w:ascii="Lora" w:hAnsi="Lora"/>
          <w:color w:val="151E24"/>
          <w:sz w:val="27"/>
          <w:szCs w:val="27"/>
        </w:rPr>
        <w:br/>
        <w:t>• 1 pair of headphones</w:t>
      </w:r>
      <w:r w:rsidRPr="00274082">
        <w:rPr>
          <w:rFonts w:ascii="Lora" w:hAnsi="Lora"/>
          <w:color w:val="151E24"/>
          <w:sz w:val="27"/>
          <w:szCs w:val="27"/>
        </w:rPr>
        <w:br/>
        <w:t>• 1 computer mouse (wired or wireless)</w:t>
      </w:r>
    </w:p>
    <w:p w14:paraId="0DACA3AD" w14:textId="2D8C89ED" w:rsidR="00274082" w:rsidRDefault="00274082" w:rsidP="00274082">
      <w:pPr>
        <w:rPr>
          <w:rFonts w:ascii="Lora" w:hAnsi="Lora"/>
          <w:color w:val="151E24"/>
          <w:sz w:val="27"/>
          <w:szCs w:val="27"/>
        </w:rPr>
      </w:pPr>
      <w:r w:rsidRPr="00274082">
        <w:rPr>
          <w:rFonts w:ascii="Lora" w:hAnsi="Lora"/>
          <w:color w:val="151E24"/>
          <w:sz w:val="27"/>
          <w:szCs w:val="27"/>
        </w:rPr>
        <w:t>•</w:t>
      </w:r>
      <w:r>
        <w:rPr>
          <w:rFonts w:ascii="Lora" w:hAnsi="Lora"/>
          <w:color w:val="151E24"/>
          <w:sz w:val="27"/>
          <w:szCs w:val="27"/>
        </w:rPr>
        <w:t xml:space="preserve"> 1 box of </w:t>
      </w:r>
      <w:proofErr w:type="spellStart"/>
      <w:r>
        <w:rPr>
          <w:rFonts w:ascii="Lora" w:hAnsi="Lora"/>
          <w:color w:val="151E24"/>
          <w:sz w:val="27"/>
          <w:szCs w:val="27"/>
        </w:rPr>
        <w:t>bandaids</w:t>
      </w:r>
      <w:proofErr w:type="spellEnd"/>
      <w:r w:rsidR="005C2498" w:rsidRPr="00274082">
        <w:rPr>
          <w:rFonts w:ascii="Lora" w:hAnsi="Lora"/>
          <w:color w:val="151E24"/>
          <w:sz w:val="27"/>
          <w:szCs w:val="27"/>
        </w:rPr>
        <w:br/>
        <w:t>• 1 container disinfectant wipes</w:t>
      </w:r>
      <w:r w:rsidR="005C2498" w:rsidRPr="00274082">
        <w:rPr>
          <w:rFonts w:ascii="Lora" w:hAnsi="Lora"/>
          <w:color w:val="151E24"/>
          <w:sz w:val="27"/>
          <w:szCs w:val="27"/>
        </w:rPr>
        <w:br/>
        <w:t>• 1 large box of Kleenex</w:t>
      </w:r>
    </w:p>
    <w:p w14:paraId="6D054848" w14:textId="36C6FBAC" w:rsidR="00274082" w:rsidRPr="00274082" w:rsidRDefault="00274082" w:rsidP="00274082">
      <w:pPr>
        <w:rPr>
          <w:rFonts w:ascii="Lora" w:hAnsi="Lora"/>
          <w:color w:val="151E24"/>
          <w:sz w:val="27"/>
          <w:szCs w:val="27"/>
        </w:rPr>
      </w:pPr>
      <w:r w:rsidRPr="00274082">
        <w:rPr>
          <w:rFonts w:ascii="Lora" w:hAnsi="Lora"/>
          <w:color w:val="151E24"/>
          <w:sz w:val="27"/>
          <w:szCs w:val="27"/>
        </w:rPr>
        <w:t>•</w:t>
      </w:r>
      <w:r>
        <w:rPr>
          <w:rFonts w:ascii="Lora" w:hAnsi="Lora"/>
          <w:color w:val="151E24"/>
          <w:sz w:val="27"/>
          <w:szCs w:val="27"/>
        </w:rPr>
        <w:t xml:space="preserve"> 1 set of extra clothes (including socks) in a labeled Ziploc bag</w:t>
      </w:r>
    </w:p>
    <w:p w14:paraId="4AA11B95" w14:textId="77777777" w:rsidR="005C2498" w:rsidRDefault="005C2498"/>
    <w:p w14:paraId="65C51A95" w14:textId="77777777" w:rsidR="00274082" w:rsidRDefault="00274082" w:rsidP="00D26D34"/>
    <w:p w14:paraId="02417745" w14:textId="77777777" w:rsidR="00274082" w:rsidRDefault="00274082" w:rsidP="00D26D34"/>
    <w:p w14:paraId="3FD94735" w14:textId="77777777" w:rsidR="00274082" w:rsidRDefault="00274082" w:rsidP="00D26D34"/>
    <w:p w14:paraId="0B3CCE79" w14:textId="77777777" w:rsidR="00274082" w:rsidRDefault="00274082" w:rsidP="00D26D34"/>
    <w:p w14:paraId="71F93089" w14:textId="77777777" w:rsidR="00274082" w:rsidRDefault="00274082" w:rsidP="00D26D34"/>
    <w:p w14:paraId="3533409F" w14:textId="77777777" w:rsidR="00274082" w:rsidRDefault="00274082" w:rsidP="00D26D34"/>
    <w:p w14:paraId="440105DC" w14:textId="77777777" w:rsidR="00274082" w:rsidRDefault="00274082" w:rsidP="00D26D34"/>
    <w:p w14:paraId="2858A441" w14:textId="77777777" w:rsidR="00274082" w:rsidRDefault="00274082" w:rsidP="00D26D34"/>
    <w:p w14:paraId="461C61D0" w14:textId="77777777" w:rsidR="00274082" w:rsidRDefault="00274082" w:rsidP="00D26D34"/>
    <w:p w14:paraId="64581D16" w14:textId="77777777" w:rsidR="00274082" w:rsidRDefault="00274082" w:rsidP="00D26D34"/>
    <w:p w14:paraId="4F81AEA7" w14:textId="77777777" w:rsidR="00274082" w:rsidRDefault="00274082" w:rsidP="00D26D34"/>
    <w:p w14:paraId="1558B4A8" w14:textId="77777777" w:rsidR="00274082" w:rsidRDefault="00274082" w:rsidP="00D26D34"/>
    <w:p w14:paraId="259D1F04" w14:textId="77777777" w:rsidR="00274082" w:rsidRDefault="00274082" w:rsidP="00D26D34"/>
    <w:p w14:paraId="4AA46131" w14:textId="381B6308" w:rsidR="00D26D34" w:rsidRPr="00D26D34" w:rsidRDefault="005C2498" w:rsidP="00D26D34">
      <w:pPr>
        <w:rPr>
          <w:rFonts w:ascii="Lora" w:hAnsi="Lora"/>
          <w:b/>
          <w:bCs/>
          <w:sz w:val="27"/>
          <w:szCs w:val="27"/>
        </w:rPr>
      </w:pPr>
      <w:r w:rsidRPr="00D26D34">
        <w:rPr>
          <w:rFonts w:ascii="Lora" w:hAnsi="Lora"/>
          <w:b/>
          <w:bCs/>
          <w:sz w:val="27"/>
          <w:szCs w:val="27"/>
        </w:rPr>
        <w:lastRenderedPageBreak/>
        <w:t>First/Second Grade –</w:t>
      </w:r>
      <w:r w:rsidR="00D26D34" w:rsidRPr="00D26D34">
        <w:rPr>
          <w:rFonts w:ascii="Lora" w:hAnsi="Lora"/>
          <w:b/>
          <w:bCs/>
          <w:sz w:val="27"/>
          <w:szCs w:val="27"/>
        </w:rPr>
        <w:t xml:space="preserve"> </w:t>
      </w:r>
      <w:r w:rsidRPr="00D26D34">
        <w:rPr>
          <w:rFonts w:ascii="Lora" w:hAnsi="Lora"/>
          <w:b/>
          <w:bCs/>
          <w:sz w:val="27"/>
          <w:szCs w:val="27"/>
        </w:rPr>
        <w:t xml:space="preserve">Room 103 </w:t>
      </w:r>
      <w:r w:rsidR="00D26D34">
        <w:rPr>
          <w:rFonts w:ascii="Lora" w:hAnsi="Lora"/>
          <w:b/>
          <w:bCs/>
          <w:sz w:val="27"/>
          <w:szCs w:val="27"/>
        </w:rPr>
        <w:t xml:space="preserve">    </w:t>
      </w:r>
      <w:r w:rsidRPr="00D26D34">
        <w:rPr>
          <w:rFonts w:ascii="Lora" w:hAnsi="Lora"/>
          <w:b/>
          <w:bCs/>
          <w:sz w:val="27"/>
          <w:szCs w:val="27"/>
        </w:rPr>
        <w:t xml:space="preserve">- Mrs. </w:t>
      </w:r>
      <w:proofErr w:type="spellStart"/>
      <w:r w:rsidRPr="00D26D34">
        <w:rPr>
          <w:rFonts w:ascii="Lora" w:hAnsi="Lora"/>
          <w:b/>
          <w:bCs/>
          <w:sz w:val="27"/>
          <w:szCs w:val="27"/>
        </w:rPr>
        <w:t>Prull</w:t>
      </w:r>
      <w:proofErr w:type="spellEnd"/>
    </w:p>
    <w:p w14:paraId="44A26FF1" w14:textId="5E71A7EA" w:rsidR="00D26D34" w:rsidRPr="00D26D34" w:rsidRDefault="00D26D34" w:rsidP="00D26D34">
      <w:pPr>
        <w:rPr>
          <w:rFonts w:ascii="Lora" w:hAnsi="Lora"/>
          <w:b/>
          <w:bCs/>
          <w:sz w:val="27"/>
          <w:szCs w:val="27"/>
        </w:rPr>
      </w:pPr>
      <w:r w:rsidRPr="00D26D34">
        <w:rPr>
          <w:rFonts w:ascii="Lora" w:hAnsi="Lora"/>
          <w:b/>
          <w:bCs/>
          <w:sz w:val="27"/>
          <w:szCs w:val="27"/>
        </w:rPr>
        <w:t>megp@gracechristianvisalia.org</w:t>
      </w:r>
    </w:p>
    <w:p w14:paraId="542D1B88" w14:textId="6CF64960"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1 large full-size backpack(labeled) </w:t>
      </w:r>
    </w:p>
    <w:p w14:paraId="271A376F" w14:textId="6B1F6669" w:rsidR="00D26D34"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2 boxes 24 count crayons ONLY- regular colors </w:t>
      </w:r>
    </w:p>
    <w:p w14:paraId="12E6F6A6" w14:textId="33B0F7AB"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6 glue sticks </w:t>
      </w:r>
    </w:p>
    <w:p w14:paraId="72AEFF45" w14:textId="1C8448CA"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2 each -2 pocket folders </w:t>
      </w:r>
    </w:p>
    <w:p w14:paraId="47C1B95E" w14:textId="681E2679" w:rsidR="005C2498" w:rsidRPr="005C2498" w:rsidRDefault="00D3332B" w:rsidP="00D26D34">
      <w:pPr>
        <w:pStyle w:val="ListParagraph"/>
        <w:numPr>
          <w:ilvl w:val="0"/>
          <w:numId w:val="1"/>
        </w:numPr>
        <w:spacing w:line="240" w:lineRule="auto"/>
        <w:rPr>
          <w:rFonts w:ascii="Lora" w:hAnsi="Lora"/>
          <w:sz w:val="27"/>
          <w:szCs w:val="27"/>
        </w:rPr>
      </w:pPr>
      <w:r>
        <w:rPr>
          <w:rFonts w:ascii="Lora" w:hAnsi="Lora"/>
          <w:sz w:val="27"/>
          <w:szCs w:val="27"/>
        </w:rPr>
        <w:t>24</w:t>
      </w:r>
      <w:r w:rsidR="005C2498" w:rsidRPr="005C2498">
        <w:rPr>
          <w:rFonts w:ascii="Lora" w:hAnsi="Lora"/>
          <w:sz w:val="27"/>
          <w:szCs w:val="27"/>
        </w:rPr>
        <w:t xml:space="preserve"> #2 Ticonderoga pencils ONLY </w:t>
      </w:r>
    </w:p>
    <w:p w14:paraId="68307A4B" w14:textId="36C00A40"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1 each 8-pack washable colored broad tip marker</w:t>
      </w:r>
    </w:p>
    <w:p w14:paraId="289DB1A7" w14:textId="68950816" w:rsidR="005C2498" w:rsidRPr="005C2498" w:rsidRDefault="00D3332B" w:rsidP="00D26D34">
      <w:pPr>
        <w:pStyle w:val="ListParagraph"/>
        <w:numPr>
          <w:ilvl w:val="0"/>
          <w:numId w:val="1"/>
        </w:numPr>
        <w:spacing w:line="240" w:lineRule="auto"/>
        <w:rPr>
          <w:rFonts w:ascii="Lora" w:hAnsi="Lora"/>
          <w:sz w:val="27"/>
          <w:szCs w:val="27"/>
        </w:rPr>
      </w:pPr>
      <w:r>
        <w:rPr>
          <w:rFonts w:ascii="Lora" w:hAnsi="Lora"/>
          <w:sz w:val="27"/>
          <w:szCs w:val="27"/>
        </w:rPr>
        <w:t>1</w:t>
      </w:r>
      <w:r w:rsidR="005C2498" w:rsidRPr="005C2498">
        <w:rPr>
          <w:rFonts w:ascii="Lora" w:hAnsi="Lora"/>
          <w:sz w:val="27"/>
          <w:szCs w:val="27"/>
        </w:rPr>
        <w:t xml:space="preserve"> box of 12 </w:t>
      </w:r>
      <w:r w:rsidR="00D26D34" w:rsidRPr="005C2498">
        <w:rPr>
          <w:rFonts w:ascii="Lora" w:hAnsi="Lora"/>
          <w:sz w:val="27"/>
          <w:szCs w:val="27"/>
        </w:rPr>
        <w:t>count-colored</w:t>
      </w:r>
      <w:r w:rsidR="005C2498" w:rsidRPr="005C2498">
        <w:rPr>
          <w:rFonts w:ascii="Lora" w:hAnsi="Lora"/>
          <w:sz w:val="27"/>
          <w:szCs w:val="27"/>
        </w:rPr>
        <w:t xml:space="preserve"> pencils-regular colors </w:t>
      </w:r>
    </w:p>
    <w:p w14:paraId="717535E0" w14:textId="0229DF64"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1 plastic box to hold supplies in desk (approximately 6x9) </w:t>
      </w:r>
    </w:p>
    <w:p w14:paraId="0BD27411" w14:textId="616D130B"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1 </w:t>
      </w:r>
      <w:r w:rsidR="00D3332B">
        <w:rPr>
          <w:rFonts w:ascii="Lora" w:hAnsi="Lora"/>
          <w:sz w:val="27"/>
          <w:szCs w:val="27"/>
        </w:rPr>
        <w:t xml:space="preserve">bottle white </w:t>
      </w:r>
      <w:r w:rsidRPr="005C2498">
        <w:rPr>
          <w:rFonts w:ascii="Lora" w:hAnsi="Lora"/>
          <w:sz w:val="27"/>
          <w:szCs w:val="27"/>
        </w:rPr>
        <w:t xml:space="preserve">Elmer glue </w:t>
      </w:r>
    </w:p>
    <w:p w14:paraId="67386BD9" w14:textId="0F8ED3AD"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1 pair of scissors labeled </w:t>
      </w:r>
    </w:p>
    <w:p w14:paraId="3E621B56" w14:textId="755B50E0"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1 pencil sharpener with lid </w:t>
      </w:r>
    </w:p>
    <w:p w14:paraId="5453C8F4" w14:textId="4B3A8C56"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1 box of Kleenex </w:t>
      </w:r>
    </w:p>
    <w:p w14:paraId="1C83703C" w14:textId="20269124"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Earbuds or headphones to use with Chromebook </w:t>
      </w:r>
    </w:p>
    <w:p w14:paraId="28CAF8F7" w14:textId="029ADA03" w:rsidR="005C2498" w:rsidRPr="005C2498" w:rsidRDefault="005C2498" w:rsidP="00D26D34">
      <w:pPr>
        <w:pStyle w:val="ListParagraph"/>
        <w:numPr>
          <w:ilvl w:val="0"/>
          <w:numId w:val="1"/>
        </w:numPr>
        <w:spacing w:line="240" w:lineRule="auto"/>
        <w:rPr>
          <w:rFonts w:ascii="Lora" w:hAnsi="Lora"/>
          <w:sz w:val="27"/>
          <w:szCs w:val="27"/>
        </w:rPr>
      </w:pPr>
      <w:r w:rsidRPr="005C2498">
        <w:rPr>
          <w:rFonts w:ascii="Lora" w:hAnsi="Lora"/>
          <w:sz w:val="27"/>
          <w:szCs w:val="27"/>
        </w:rPr>
        <w:t xml:space="preserve">2 Containers of Disinfectant Wipes </w:t>
      </w:r>
    </w:p>
    <w:p w14:paraId="52389B42" w14:textId="6000B78F" w:rsidR="005C2498" w:rsidRDefault="005C2498" w:rsidP="005C2498">
      <w:pPr>
        <w:pStyle w:val="ListParagraph"/>
        <w:numPr>
          <w:ilvl w:val="0"/>
          <w:numId w:val="1"/>
        </w:numPr>
        <w:rPr>
          <w:rFonts w:ascii="Lora" w:hAnsi="Lora"/>
          <w:sz w:val="27"/>
          <w:szCs w:val="27"/>
        </w:rPr>
      </w:pPr>
      <w:r w:rsidRPr="005C2498">
        <w:rPr>
          <w:rFonts w:ascii="Lora" w:hAnsi="Lora"/>
          <w:sz w:val="27"/>
          <w:szCs w:val="27"/>
        </w:rPr>
        <w:t>2-pack black dry erase markers</w:t>
      </w:r>
    </w:p>
    <w:p w14:paraId="168EE303" w14:textId="728C56B6" w:rsidR="00D26D34" w:rsidRDefault="00D26D34" w:rsidP="00D26D34">
      <w:pPr>
        <w:rPr>
          <w:rFonts w:ascii="Lora" w:hAnsi="Lora"/>
          <w:sz w:val="27"/>
          <w:szCs w:val="27"/>
        </w:rPr>
      </w:pPr>
    </w:p>
    <w:p w14:paraId="0CE7715E" w14:textId="25F4D055" w:rsidR="00D26D34" w:rsidRDefault="00D26D34" w:rsidP="00D26D34">
      <w:pPr>
        <w:rPr>
          <w:rFonts w:ascii="Lora" w:hAnsi="Lora"/>
          <w:sz w:val="27"/>
          <w:szCs w:val="27"/>
        </w:rPr>
      </w:pPr>
    </w:p>
    <w:p w14:paraId="1806815F" w14:textId="77777777" w:rsidR="009E60B7" w:rsidRDefault="009E60B7" w:rsidP="00D26D34"/>
    <w:p w14:paraId="5E60457A" w14:textId="77777777" w:rsidR="009E60B7" w:rsidRDefault="009E60B7" w:rsidP="00D26D34"/>
    <w:p w14:paraId="3BAAC0EE" w14:textId="77777777" w:rsidR="009E60B7" w:rsidRDefault="009E60B7" w:rsidP="00D26D34"/>
    <w:p w14:paraId="10BFF583" w14:textId="026A03AB" w:rsidR="00274082" w:rsidRDefault="00D26D34" w:rsidP="00D26D34">
      <w:pPr>
        <w:rPr>
          <w:rFonts w:ascii="Lora" w:hAnsi="Lora"/>
          <w:b/>
          <w:bCs/>
          <w:sz w:val="27"/>
          <w:szCs w:val="27"/>
        </w:rPr>
      </w:pPr>
      <w:r w:rsidRPr="00093CFE">
        <w:rPr>
          <w:rFonts w:ascii="Lora" w:hAnsi="Lora"/>
          <w:b/>
          <w:bCs/>
          <w:sz w:val="27"/>
          <w:szCs w:val="27"/>
        </w:rPr>
        <w:t xml:space="preserve">Third/Fourth Grade - Room 201 – </w:t>
      </w:r>
      <w:r w:rsidR="00093CFE" w:rsidRPr="00093CFE">
        <w:rPr>
          <w:rFonts w:ascii="Lora" w:hAnsi="Lora"/>
          <w:b/>
          <w:bCs/>
          <w:sz w:val="27"/>
          <w:szCs w:val="27"/>
        </w:rPr>
        <w:t>Ms</w:t>
      </w:r>
      <w:r w:rsidR="00274082">
        <w:rPr>
          <w:rFonts w:ascii="Lora" w:hAnsi="Lora"/>
          <w:b/>
          <w:bCs/>
          <w:sz w:val="27"/>
          <w:szCs w:val="27"/>
        </w:rPr>
        <w:t>.</w:t>
      </w:r>
      <w:r w:rsidR="00093CFE" w:rsidRPr="00093CFE">
        <w:rPr>
          <w:rFonts w:ascii="Lora" w:hAnsi="Lora"/>
          <w:b/>
          <w:bCs/>
          <w:sz w:val="27"/>
          <w:szCs w:val="27"/>
        </w:rPr>
        <w:t xml:space="preserve"> Galvan</w:t>
      </w:r>
    </w:p>
    <w:p w14:paraId="42A5899E" w14:textId="16673744" w:rsidR="00093CFE" w:rsidRPr="00274082" w:rsidRDefault="00093CFE" w:rsidP="00D26D34">
      <w:pPr>
        <w:rPr>
          <w:rFonts w:ascii="Lora" w:hAnsi="Lora"/>
          <w:b/>
          <w:bCs/>
          <w:sz w:val="26"/>
          <w:szCs w:val="26"/>
        </w:rPr>
      </w:pPr>
      <w:r w:rsidRPr="00274082">
        <w:rPr>
          <w:rFonts w:ascii="Lora" w:hAnsi="Lora"/>
          <w:b/>
          <w:bCs/>
          <w:sz w:val="26"/>
          <w:szCs w:val="26"/>
        </w:rPr>
        <w:t>jazmine@gracechristianvisalia.or</w:t>
      </w:r>
      <w:r w:rsidR="00792644" w:rsidRPr="00274082">
        <w:rPr>
          <w:rFonts w:ascii="Lora" w:hAnsi="Lora"/>
          <w:b/>
          <w:bCs/>
          <w:sz w:val="26"/>
          <w:szCs w:val="26"/>
        </w:rPr>
        <w:t>g</w:t>
      </w:r>
    </w:p>
    <w:p w14:paraId="428F3C84"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2 Plastic Two Pocket Folders (1 Red, 1 Black)</w:t>
      </w:r>
    </w:p>
    <w:p w14:paraId="0C117823"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1 1in3 ringed Binder </w:t>
      </w:r>
    </w:p>
    <w:p w14:paraId="153A8493" w14:textId="77777777" w:rsidR="00F86C51" w:rsidRPr="00F86C51" w:rsidRDefault="00F86C51" w:rsidP="00F86C51">
      <w:pPr>
        <w:pStyle w:val="ListParagraph"/>
        <w:numPr>
          <w:ilvl w:val="0"/>
          <w:numId w:val="6"/>
        </w:numPr>
        <w:spacing w:line="240" w:lineRule="auto"/>
        <w:rPr>
          <w:rFonts w:ascii="Lora" w:hAnsi="Lora"/>
          <w:i/>
          <w:sz w:val="27"/>
          <w:szCs w:val="27"/>
        </w:rPr>
      </w:pPr>
      <w:r w:rsidRPr="00F86C51">
        <w:rPr>
          <w:rFonts w:ascii="Lora" w:hAnsi="Lora"/>
          <w:sz w:val="27"/>
          <w:szCs w:val="27"/>
        </w:rPr>
        <w:t>Primary Colored Markers (</w:t>
      </w:r>
      <w:r w:rsidRPr="00F86C51">
        <w:rPr>
          <w:rFonts w:ascii="Lora" w:hAnsi="Lora"/>
          <w:i/>
          <w:sz w:val="27"/>
          <w:szCs w:val="27"/>
        </w:rPr>
        <w:t>no scented markers)</w:t>
      </w:r>
    </w:p>
    <w:p w14:paraId="00FCB52D"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Box of 24 colored pencils, </w:t>
      </w:r>
      <w:proofErr w:type="gramStart"/>
      <w:r w:rsidRPr="00F86C51">
        <w:rPr>
          <w:rFonts w:ascii="Lora" w:hAnsi="Lora"/>
          <w:sz w:val="27"/>
          <w:szCs w:val="27"/>
        </w:rPr>
        <w:t>sharpened</w:t>
      </w:r>
      <w:proofErr w:type="gramEnd"/>
      <w:r w:rsidRPr="00F86C51">
        <w:rPr>
          <w:rFonts w:ascii="Lora" w:hAnsi="Lora"/>
          <w:sz w:val="27"/>
          <w:szCs w:val="27"/>
        </w:rPr>
        <w:t xml:space="preserve"> </w:t>
      </w:r>
    </w:p>
    <w:p w14:paraId="79BF348B"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Box of 24 crayons </w:t>
      </w:r>
    </w:p>
    <w:p w14:paraId="374FB75A" w14:textId="77777777" w:rsidR="00F86C51" w:rsidRPr="00F86C51" w:rsidRDefault="00F86C51" w:rsidP="00F86C51">
      <w:pPr>
        <w:pStyle w:val="ListParagraph"/>
        <w:numPr>
          <w:ilvl w:val="0"/>
          <w:numId w:val="6"/>
        </w:numPr>
        <w:spacing w:line="240" w:lineRule="auto"/>
        <w:rPr>
          <w:rFonts w:ascii="Lora" w:hAnsi="Lora"/>
          <w:i/>
          <w:sz w:val="27"/>
          <w:szCs w:val="27"/>
        </w:rPr>
      </w:pPr>
      <w:r w:rsidRPr="00F86C51">
        <w:rPr>
          <w:rFonts w:ascii="Lora" w:hAnsi="Lora"/>
          <w:sz w:val="27"/>
          <w:szCs w:val="27"/>
        </w:rPr>
        <w:t xml:space="preserve">Headphones </w:t>
      </w:r>
      <w:r w:rsidRPr="00F86C51">
        <w:rPr>
          <w:rFonts w:ascii="Lora" w:hAnsi="Lora"/>
          <w:i/>
          <w:sz w:val="27"/>
          <w:szCs w:val="27"/>
        </w:rPr>
        <w:t>(basic/plain-NOT wireless)</w:t>
      </w:r>
    </w:p>
    <w:p w14:paraId="0839CAA5"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Scissors </w:t>
      </w:r>
    </w:p>
    <w:p w14:paraId="2C1FD257"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1 Yellow, orange, and blue highlighter </w:t>
      </w:r>
    </w:p>
    <w:p w14:paraId="5BD5287F"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4 Elmer’s glue sticks </w:t>
      </w:r>
    </w:p>
    <w:p w14:paraId="1B7F88A0"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2 black sharpies, fine </w:t>
      </w:r>
    </w:p>
    <w:p w14:paraId="06A9189A"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1 pack of dry erase markers (black)</w:t>
      </w:r>
    </w:p>
    <w:p w14:paraId="20218172"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2 composition notebooks </w:t>
      </w:r>
    </w:p>
    <w:p w14:paraId="406FC06A"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Drawing notebook (8 ½ x 11 no lines) </w:t>
      </w:r>
    </w:p>
    <w:p w14:paraId="1A357FB9"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4 binder subject dividers</w:t>
      </w:r>
    </w:p>
    <w:p w14:paraId="11718E30"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NO pencil </w:t>
      </w:r>
      <w:proofErr w:type="gramStart"/>
      <w:r w:rsidRPr="00F86C51">
        <w:rPr>
          <w:rFonts w:ascii="Lora" w:hAnsi="Lora"/>
          <w:sz w:val="27"/>
          <w:szCs w:val="27"/>
        </w:rPr>
        <w:t>box</w:t>
      </w:r>
      <w:proofErr w:type="gramEnd"/>
    </w:p>
    <w:p w14:paraId="4C6880D5"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Clorox disinfecting wipes</w:t>
      </w:r>
    </w:p>
    <w:p w14:paraId="60234A76"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2 Hand Sanitizer </w:t>
      </w:r>
    </w:p>
    <w:p w14:paraId="44EC7DF6" w14:textId="77777777" w:rsidR="00F86C51" w:rsidRPr="00F86C51" w:rsidRDefault="00F86C51" w:rsidP="00F86C51">
      <w:pPr>
        <w:pStyle w:val="ListParagraph"/>
        <w:numPr>
          <w:ilvl w:val="0"/>
          <w:numId w:val="6"/>
        </w:numPr>
        <w:spacing w:line="240" w:lineRule="auto"/>
        <w:rPr>
          <w:rFonts w:ascii="Lora" w:hAnsi="Lora"/>
          <w:sz w:val="27"/>
          <w:szCs w:val="27"/>
        </w:rPr>
      </w:pPr>
      <w:r w:rsidRPr="00F86C51">
        <w:rPr>
          <w:rFonts w:ascii="Lora" w:hAnsi="Lora"/>
          <w:sz w:val="27"/>
          <w:szCs w:val="27"/>
        </w:rPr>
        <w:t xml:space="preserve">Pack of Tissue Box </w:t>
      </w:r>
    </w:p>
    <w:p w14:paraId="3884BACE" w14:textId="77777777" w:rsidR="009E60B7" w:rsidRDefault="009E60B7" w:rsidP="00792644">
      <w:pPr>
        <w:spacing w:line="240" w:lineRule="auto"/>
        <w:rPr>
          <w:rFonts w:ascii="Lora" w:hAnsi="Lora"/>
          <w:b/>
          <w:bCs/>
          <w:color w:val="000000" w:themeColor="text1"/>
          <w:sz w:val="27"/>
          <w:szCs w:val="27"/>
        </w:rPr>
      </w:pPr>
    </w:p>
    <w:p w14:paraId="4DB4751D" w14:textId="77777777" w:rsidR="00F86C51" w:rsidRDefault="00F86C51" w:rsidP="00792644">
      <w:pPr>
        <w:spacing w:line="240" w:lineRule="auto"/>
        <w:rPr>
          <w:rFonts w:ascii="Lora" w:hAnsi="Lora"/>
          <w:b/>
          <w:bCs/>
          <w:color w:val="000000" w:themeColor="text1"/>
          <w:sz w:val="27"/>
          <w:szCs w:val="27"/>
        </w:rPr>
      </w:pPr>
    </w:p>
    <w:p w14:paraId="060544F2" w14:textId="77777777" w:rsidR="00F86C51" w:rsidRDefault="00F86C51" w:rsidP="00792644">
      <w:pPr>
        <w:spacing w:line="240" w:lineRule="auto"/>
        <w:rPr>
          <w:rFonts w:ascii="Lora" w:hAnsi="Lora"/>
          <w:b/>
          <w:bCs/>
          <w:color w:val="000000" w:themeColor="text1"/>
          <w:sz w:val="27"/>
          <w:szCs w:val="27"/>
        </w:rPr>
      </w:pPr>
    </w:p>
    <w:p w14:paraId="1A3F08FE" w14:textId="77777777" w:rsidR="00F86C51" w:rsidRDefault="00F86C51" w:rsidP="00792644">
      <w:pPr>
        <w:spacing w:line="240" w:lineRule="auto"/>
        <w:rPr>
          <w:rFonts w:ascii="Lora" w:hAnsi="Lora"/>
          <w:b/>
          <w:bCs/>
          <w:color w:val="000000" w:themeColor="text1"/>
          <w:sz w:val="27"/>
          <w:szCs w:val="27"/>
        </w:rPr>
      </w:pPr>
    </w:p>
    <w:p w14:paraId="097EA94F" w14:textId="1332ADB7" w:rsidR="00792644" w:rsidRPr="00534E0B" w:rsidRDefault="00792644" w:rsidP="00792644">
      <w:pPr>
        <w:spacing w:line="240" w:lineRule="auto"/>
        <w:rPr>
          <w:rFonts w:ascii="Lora" w:hAnsi="Lora"/>
          <w:b/>
          <w:bCs/>
          <w:color w:val="000000" w:themeColor="text1"/>
          <w:sz w:val="27"/>
          <w:szCs w:val="27"/>
        </w:rPr>
      </w:pPr>
      <w:r w:rsidRPr="00534E0B">
        <w:rPr>
          <w:rFonts w:ascii="Lora" w:hAnsi="Lora"/>
          <w:b/>
          <w:bCs/>
          <w:color w:val="000000" w:themeColor="text1"/>
          <w:sz w:val="27"/>
          <w:szCs w:val="27"/>
        </w:rPr>
        <w:lastRenderedPageBreak/>
        <w:t xml:space="preserve">Fifth/Sixth Grade - </w:t>
      </w:r>
      <w:r w:rsidR="00534E0B" w:rsidRPr="00534E0B">
        <w:rPr>
          <w:rFonts w:ascii="Lora" w:hAnsi="Lora"/>
          <w:b/>
          <w:bCs/>
          <w:color w:val="000000" w:themeColor="text1"/>
          <w:sz w:val="27"/>
          <w:szCs w:val="27"/>
        </w:rPr>
        <w:t>Room 202</w:t>
      </w:r>
      <w:r w:rsidR="00F86C51">
        <w:rPr>
          <w:rFonts w:ascii="Lora" w:hAnsi="Lora"/>
          <w:b/>
          <w:bCs/>
          <w:color w:val="000000" w:themeColor="text1"/>
          <w:sz w:val="27"/>
          <w:szCs w:val="27"/>
        </w:rPr>
        <w:t xml:space="preserve">     - </w:t>
      </w:r>
      <w:r w:rsidRPr="00534E0B">
        <w:rPr>
          <w:rFonts w:ascii="Lora" w:hAnsi="Lora"/>
          <w:b/>
          <w:bCs/>
          <w:color w:val="000000" w:themeColor="text1"/>
          <w:sz w:val="27"/>
          <w:szCs w:val="27"/>
        </w:rPr>
        <w:t xml:space="preserve">Ms. Golden </w:t>
      </w:r>
    </w:p>
    <w:p w14:paraId="234FFE70" w14:textId="4CE75673" w:rsidR="00792644" w:rsidRPr="00274082" w:rsidRDefault="00000000" w:rsidP="00792644">
      <w:pPr>
        <w:spacing w:line="240" w:lineRule="auto"/>
        <w:rPr>
          <w:rFonts w:ascii="Lora" w:hAnsi="Lora"/>
          <w:b/>
          <w:bCs/>
          <w:color w:val="000000" w:themeColor="text1"/>
          <w:sz w:val="27"/>
          <w:szCs w:val="27"/>
        </w:rPr>
      </w:pPr>
      <w:hyperlink r:id="rId6" w:history="1">
        <w:r w:rsidR="00792644" w:rsidRPr="00274082">
          <w:rPr>
            <w:rStyle w:val="Hyperlink"/>
            <w:rFonts w:ascii="Lora" w:hAnsi="Lora"/>
            <w:b/>
            <w:bCs/>
            <w:color w:val="000000" w:themeColor="text1"/>
            <w:sz w:val="27"/>
            <w:szCs w:val="27"/>
            <w:u w:val="none"/>
          </w:rPr>
          <w:t>tami@gracechristianvisalia.org</w:t>
        </w:r>
      </w:hyperlink>
      <w:r w:rsidR="00792644" w:rsidRPr="00274082">
        <w:rPr>
          <w:rFonts w:ascii="Lora" w:hAnsi="Lora"/>
          <w:b/>
          <w:bCs/>
          <w:color w:val="000000" w:themeColor="text1"/>
          <w:sz w:val="27"/>
          <w:szCs w:val="27"/>
        </w:rPr>
        <w:t xml:space="preserve"> </w:t>
      </w:r>
    </w:p>
    <w:p w14:paraId="356BF280" w14:textId="2A0425D0"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1 full-size backpack (labeled) </w:t>
      </w:r>
    </w:p>
    <w:p w14:paraId="67665023" w14:textId="644ABE66"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1 supply box for inside of desk filled with items listed below: </w:t>
      </w:r>
    </w:p>
    <w:p w14:paraId="0E7A9E45" w14:textId="762C8AAA"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12 pencils </w:t>
      </w:r>
    </w:p>
    <w:p w14:paraId="26E23F69" w14:textId="135C749B"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1 personal pencil sharpener </w:t>
      </w:r>
    </w:p>
    <w:p w14:paraId="3E922A01" w14:textId="692C8745"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3 red ballpoint pens </w:t>
      </w:r>
    </w:p>
    <w:p w14:paraId="39903939" w14:textId="730755DC"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2 black sharpie pens </w:t>
      </w:r>
    </w:p>
    <w:p w14:paraId="50C93046" w14:textId="11CAD55D"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2 highlighters </w:t>
      </w:r>
    </w:p>
    <w:p w14:paraId="313B6438" w14:textId="7EBD86BE"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1 pink eraser </w:t>
      </w:r>
    </w:p>
    <w:p w14:paraId="3604A048" w14:textId="6B0CC3D5"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2 glue sticks </w:t>
      </w:r>
    </w:p>
    <w:p w14:paraId="268978A9" w14:textId="5DF04EB7"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1 pair of adult size scissors </w:t>
      </w:r>
    </w:p>
    <w:p w14:paraId="64A8DFD6" w14:textId="35F12D0E"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Colored pencils </w:t>
      </w:r>
    </w:p>
    <w:p w14:paraId="3F28896B" w14:textId="746641D4"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Colored Markers </w:t>
      </w:r>
    </w:p>
    <w:p w14:paraId="34362539" w14:textId="6EDBA5A3"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Bible</w:t>
      </w:r>
    </w:p>
    <w:p w14:paraId="2F71061B" w14:textId="7B6E59FE"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 1 2-inch 3 ring binder </w:t>
      </w:r>
    </w:p>
    <w:p w14:paraId="19FD40D0" w14:textId="5B54D6C9"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 1 1-inch 3 ring binder </w:t>
      </w:r>
    </w:p>
    <w:p w14:paraId="1D9CCF65" w14:textId="60C0BEF3"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 1 package of lined binder paper </w:t>
      </w:r>
    </w:p>
    <w:p w14:paraId="0B5B8E81" w14:textId="5D6A59A0"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 1 computer mouse (wireless or wired) </w:t>
      </w:r>
    </w:p>
    <w:p w14:paraId="2C79F7B5" w14:textId="53FD37CD"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 1 pair of earbuds </w:t>
      </w:r>
    </w:p>
    <w:p w14:paraId="27F67A4E" w14:textId="345283CC"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 1 scientific calculator </w:t>
      </w:r>
    </w:p>
    <w:p w14:paraId="7525C69F" w14:textId="5C96F828" w:rsidR="00792644" w:rsidRP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 xml:space="preserve"> 1 box of Kleenex </w:t>
      </w:r>
    </w:p>
    <w:p w14:paraId="7CB9A141" w14:textId="014C625B" w:rsidR="00792644" w:rsidRDefault="00792644" w:rsidP="00792644">
      <w:pPr>
        <w:pStyle w:val="ListParagraph"/>
        <w:numPr>
          <w:ilvl w:val="0"/>
          <w:numId w:val="3"/>
        </w:numPr>
        <w:spacing w:line="240" w:lineRule="auto"/>
        <w:rPr>
          <w:rFonts w:ascii="Lora" w:hAnsi="Lora"/>
          <w:sz w:val="27"/>
          <w:szCs w:val="27"/>
        </w:rPr>
      </w:pPr>
      <w:r w:rsidRPr="00792644">
        <w:rPr>
          <w:rFonts w:ascii="Lora" w:hAnsi="Lora"/>
          <w:sz w:val="27"/>
          <w:szCs w:val="27"/>
        </w:rPr>
        <w:t>2-pack black dry erase markers</w:t>
      </w:r>
    </w:p>
    <w:p w14:paraId="291592BE" w14:textId="0007D0FA" w:rsidR="00534E0B" w:rsidRDefault="00534E0B" w:rsidP="00534E0B">
      <w:pPr>
        <w:spacing w:line="240" w:lineRule="auto"/>
        <w:rPr>
          <w:rFonts w:ascii="Lora" w:hAnsi="Lora"/>
          <w:sz w:val="27"/>
          <w:szCs w:val="27"/>
        </w:rPr>
      </w:pPr>
    </w:p>
    <w:p w14:paraId="46E8A444" w14:textId="65F2AD4D" w:rsidR="00534E0B" w:rsidRDefault="00534E0B" w:rsidP="00534E0B">
      <w:pPr>
        <w:spacing w:line="240" w:lineRule="auto"/>
        <w:rPr>
          <w:rFonts w:ascii="Lora" w:hAnsi="Lora"/>
          <w:sz w:val="27"/>
          <w:szCs w:val="27"/>
        </w:rPr>
      </w:pPr>
    </w:p>
    <w:p w14:paraId="29EF6054" w14:textId="5F4F4BEF" w:rsidR="00534E0B" w:rsidRDefault="00534E0B" w:rsidP="00534E0B">
      <w:pPr>
        <w:spacing w:line="240" w:lineRule="auto"/>
        <w:rPr>
          <w:rFonts w:ascii="Lora" w:hAnsi="Lora"/>
          <w:sz w:val="27"/>
          <w:szCs w:val="27"/>
        </w:rPr>
      </w:pPr>
    </w:p>
    <w:p w14:paraId="1F28C716" w14:textId="77777777" w:rsidR="0044072A" w:rsidRDefault="0044072A" w:rsidP="00534E0B">
      <w:pPr>
        <w:spacing w:line="240" w:lineRule="auto"/>
        <w:rPr>
          <w:rFonts w:ascii="Lora" w:hAnsi="Lora"/>
          <w:b/>
          <w:bCs/>
          <w:sz w:val="27"/>
          <w:szCs w:val="27"/>
        </w:rPr>
      </w:pPr>
    </w:p>
    <w:p w14:paraId="257FDC86" w14:textId="5ECDFB26" w:rsidR="00534E0B" w:rsidRDefault="00534E0B" w:rsidP="00534E0B">
      <w:pPr>
        <w:spacing w:line="240" w:lineRule="auto"/>
        <w:rPr>
          <w:rFonts w:ascii="Lora" w:hAnsi="Lora"/>
          <w:b/>
          <w:bCs/>
          <w:sz w:val="27"/>
          <w:szCs w:val="27"/>
        </w:rPr>
      </w:pPr>
      <w:r w:rsidRPr="00534E0B">
        <w:rPr>
          <w:rFonts w:ascii="Lora" w:hAnsi="Lora"/>
          <w:b/>
          <w:bCs/>
          <w:sz w:val="27"/>
          <w:szCs w:val="27"/>
        </w:rPr>
        <w:t>Seventh/Eighth Grade</w:t>
      </w:r>
      <w:r w:rsidR="00274082">
        <w:rPr>
          <w:rFonts w:ascii="Lora" w:hAnsi="Lora"/>
          <w:b/>
          <w:bCs/>
          <w:sz w:val="27"/>
          <w:szCs w:val="27"/>
        </w:rPr>
        <w:t xml:space="preserve"> –</w:t>
      </w:r>
      <w:r>
        <w:rPr>
          <w:rFonts w:ascii="Lora" w:hAnsi="Lora"/>
          <w:b/>
          <w:bCs/>
          <w:sz w:val="27"/>
          <w:szCs w:val="27"/>
        </w:rPr>
        <w:t xml:space="preserve"> </w:t>
      </w:r>
      <w:r w:rsidRPr="00274082">
        <w:rPr>
          <w:rFonts w:ascii="Lora" w:hAnsi="Lora"/>
          <w:b/>
          <w:bCs/>
          <w:sz w:val="26"/>
          <w:szCs w:val="26"/>
        </w:rPr>
        <w:t>Room</w:t>
      </w:r>
      <w:r w:rsidR="00274082" w:rsidRPr="00274082">
        <w:rPr>
          <w:rFonts w:ascii="Lora" w:hAnsi="Lora"/>
          <w:b/>
          <w:bCs/>
          <w:sz w:val="26"/>
          <w:szCs w:val="26"/>
        </w:rPr>
        <w:t xml:space="preserve"> </w:t>
      </w:r>
      <w:r w:rsidRPr="00274082">
        <w:rPr>
          <w:rFonts w:ascii="Lora" w:hAnsi="Lora"/>
          <w:b/>
          <w:bCs/>
          <w:sz w:val="26"/>
          <w:szCs w:val="26"/>
        </w:rPr>
        <w:t>203</w:t>
      </w:r>
      <w:r>
        <w:rPr>
          <w:rFonts w:ascii="Lora" w:hAnsi="Lora"/>
          <w:b/>
          <w:bCs/>
          <w:sz w:val="27"/>
          <w:szCs w:val="27"/>
        </w:rPr>
        <w:t xml:space="preserve"> - </w:t>
      </w:r>
      <w:proofErr w:type="spellStart"/>
      <w:r w:rsidRPr="00534E0B">
        <w:rPr>
          <w:rFonts w:ascii="Lora" w:hAnsi="Lora"/>
          <w:b/>
          <w:bCs/>
          <w:sz w:val="27"/>
          <w:szCs w:val="27"/>
        </w:rPr>
        <w:t>Mrs.Neipp</w:t>
      </w:r>
      <w:proofErr w:type="spellEnd"/>
      <w:r w:rsidRPr="00534E0B">
        <w:rPr>
          <w:rFonts w:ascii="Lora" w:hAnsi="Lora"/>
          <w:b/>
          <w:bCs/>
          <w:sz w:val="27"/>
          <w:szCs w:val="27"/>
        </w:rPr>
        <w:t xml:space="preserve"> </w:t>
      </w:r>
    </w:p>
    <w:p w14:paraId="69E7DBFB" w14:textId="2C05C1D3" w:rsidR="00534E0B" w:rsidRPr="00274082" w:rsidRDefault="00000000" w:rsidP="00534E0B">
      <w:pPr>
        <w:spacing w:line="240" w:lineRule="auto"/>
        <w:rPr>
          <w:rFonts w:ascii="Lora" w:hAnsi="Lora"/>
          <w:b/>
          <w:bCs/>
          <w:color w:val="000000" w:themeColor="text1"/>
          <w:sz w:val="26"/>
          <w:szCs w:val="26"/>
        </w:rPr>
      </w:pPr>
      <w:hyperlink r:id="rId7" w:history="1">
        <w:r w:rsidR="00534E0B" w:rsidRPr="00274082">
          <w:rPr>
            <w:rStyle w:val="Hyperlink"/>
            <w:rFonts w:ascii="Lora" w:hAnsi="Lora"/>
            <w:b/>
            <w:bCs/>
            <w:color w:val="000000" w:themeColor="text1"/>
            <w:sz w:val="26"/>
            <w:szCs w:val="26"/>
            <w:u w:val="none"/>
          </w:rPr>
          <w:t>sharine@gracechristianvisalia.org</w:t>
        </w:r>
      </w:hyperlink>
    </w:p>
    <w:p w14:paraId="61124FE3" w14:textId="6DE4D95E"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Full size backpack (labeled) </w:t>
      </w:r>
    </w:p>
    <w:p w14:paraId="2149BB05" w14:textId="44EB6BEB"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2 One-Inch Three-Ring Binders with inside cover pocket </w:t>
      </w:r>
    </w:p>
    <w:p w14:paraId="099FF3A4" w14:textId="04CC44CA"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1 Composition Book </w:t>
      </w:r>
    </w:p>
    <w:p w14:paraId="7093D29A" w14:textId="787DB5CA"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Bible </w:t>
      </w:r>
    </w:p>
    <w:p w14:paraId="44C8F8A3" w14:textId="372D4DC7"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Bottle Elmer’s Glue </w:t>
      </w:r>
    </w:p>
    <w:p w14:paraId="6B0BD67A" w14:textId="419A26AF"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1 extra-large Book Cover </w:t>
      </w:r>
    </w:p>
    <w:p w14:paraId="0B7D2B31" w14:textId="26F74F5D"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2 Yellow Highlighters </w:t>
      </w:r>
    </w:p>
    <w:p w14:paraId="6E77526B" w14:textId="5C2C0284"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2 Black Permanent Sharpies, Fine Point </w:t>
      </w:r>
    </w:p>
    <w:p w14:paraId="44033EE5" w14:textId="007A974C"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36 Pencils (no designs, please) </w:t>
      </w:r>
    </w:p>
    <w:p w14:paraId="003FB670" w14:textId="3B0685A2"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1 Box Colored Pencils (12 or 24 count) </w:t>
      </w:r>
    </w:p>
    <w:p w14:paraId="5AF10ACB" w14:textId="59204C1E"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Scissors </w:t>
      </w:r>
    </w:p>
    <w:p w14:paraId="374EFC14" w14:textId="29556E14"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Earbuds </w:t>
      </w:r>
    </w:p>
    <w:p w14:paraId="0B8009D4" w14:textId="3C9F0281"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Scientific Calculator </w:t>
      </w:r>
    </w:p>
    <w:p w14:paraId="2E426C0A" w14:textId="7FD8820F" w:rsidR="00534E0B" w:rsidRPr="00534E0B" w:rsidRDefault="00534E0B" w:rsidP="00534E0B">
      <w:pPr>
        <w:pStyle w:val="ListParagraph"/>
        <w:numPr>
          <w:ilvl w:val="1"/>
          <w:numId w:val="3"/>
        </w:numPr>
        <w:spacing w:line="240" w:lineRule="auto"/>
        <w:rPr>
          <w:rFonts w:ascii="Lora" w:hAnsi="Lora"/>
          <w:sz w:val="27"/>
          <w:szCs w:val="27"/>
        </w:rPr>
      </w:pPr>
      <w:r w:rsidRPr="00534E0B">
        <w:rPr>
          <w:rFonts w:ascii="Lora" w:hAnsi="Lora"/>
          <w:sz w:val="27"/>
          <w:szCs w:val="27"/>
        </w:rPr>
        <w:t xml:space="preserve">1 Bottle hand sanitizer </w:t>
      </w:r>
    </w:p>
    <w:p w14:paraId="0020EC5D" w14:textId="142749BA" w:rsidR="00534E0B" w:rsidRPr="00534E0B" w:rsidRDefault="00534E0B" w:rsidP="009E60B7">
      <w:pPr>
        <w:pStyle w:val="ListParagraph"/>
        <w:spacing w:line="240" w:lineRule="auto"/>
        <w:ind w:left="1440"/>
        <w:rPr>
          <w:rFonts w:ascii="Lora" w:hAnsi="Lora"/>
          <w:sz w:val="27"/>
          <w:szCs w:val="27"/>
        </w:rPr>
      </w:pPr>
    </w:p>
    <w:sectPr w:rsidR="00534E0B" w:rsidRPr="00534E0B" w:rsidSect="005C249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ra">
    <w:altName w:val="Calibri"/>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490"/>
    <w:multiLevelType w:val="hybridMultilevel"/>
    <w:tmpl w:val="F46A2D5E"/>
    <w:lvl w:ilvl="0" w:tplc="04090001">
      <w:start w:val="1"/>
      <w:numFmt w:val="bullet"/>
      <w:lvlText w:val=""/>
      <w:lvlJc w:val="left"/>
      <w:pPr>
        <w:ind w:left="720" w:hanging="360"/>
      </w:pPr>
      <w:rPr>
        <w:rFonts w:ascii="Symbol" w:hAnsi="Symbol" w:hint="default"/>
      </w:rPr>
    </w:lvl>
    <w:lvl w:ilvl="1" w:tplc="D6C6231C">
      <w:start w:val="1"/>
      <w:numFmt w:val="bullet"/>
      <w:lvlText w:val="•"/>
      <w:lvlJc w:val="left"/>
      <w:pPr>
        <w:ind w:left="1440" w:hanging="360"/>
      </w:pPr>
      <w:rPr>
        <w:rFonts w:ascii="Lora" w:eastAsiaTheme="minorHAnsi" w:hAnsi="Lo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90DBA"/>
    <w:multiLevelType w:val="hybridMultilevel"/>
    <w:tmpl w:val="78B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241D"/>
    <w:multiLevelType w:val="hybridMultilevel"/>
    <w:tmpl w:val="290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121CC"/>
    <w:multiLevelType w:val="hybridMultilevel"/>
    <w:tmpl w:val="AF0875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6BE161E1"/>
    <w:multiLevelType w:val="hybridMultilevel"/>
    <w:tmpl w:val="908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3C94"/>
    <w:multiLevelType w:val="hybridMultilevel"/>
    <w:tmpl w:val="75B4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741488">
    <w:abstractNumId w:val="2"/>
  </w:num>
  <w:num w:numId="2" w16cid:durableId="627466739">
    <w:abstractNumId w:val="3"/>
  </w:num>
  <w:num w:numId="3" w16cid:durableId="1106342800">
    <w:abstractNumId w:val="0"/>
  </w:num>
  <w:num w:numId="4" w16cid:durableId="586576356">
    <w:abstractNumId w:val="5"/>
  </w:num>
  <w:num w:numId="5" w16cid:durableId="395009249">
    <w:abstractNumId w:val="4"/>
  </w:num>
  <w:num w:numId="6" w16cid:durableId="1149205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98"/>
    <w:rsid w:val="00093CFE"/>
    <w:rsid w:val="000B0341"/>
    <w:rsid w:val="000F2BE8"/>
    <w:rsid w:val="00274082"/>
    <w:rsid w:val="00395032"/>
    <w:rsid w:val="0044072A"/>
    <w:rsid w:val="004410C6"/>
    <w:rsid w:val="00534E0B"/>
    <w:rsid w:val="005C2498"/>
    <w:rsid w:val="00792644"/>
    <w:rsid w:val="00802F05"/>
    <w:rsid w:val="0087722C"/>
    <w:rsid w:val="009E60B7"/>
    <w:rsid w:val="00D26D34"/>
    <w:rsid w:val="00D3332B"/>
    <w:rsid w:val="00EC4184"/>
    <w:rsid w:val="00F8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BA14"/>
  <w15:chartTrackingRefBased/>
  <w15:docId w15:val="{01382A5B-C479-43D0-A9AB-772C247D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498"/>
    <w:rPr>
      <w:b/>
      <w:bCs/>
    </w:rPr>
  </w:style>
  <w:style w:type="character" w:styleId="Hyperlink">
    <w:name w:val="Hyperlink"/>
    <w:basedOn w:val="DefaultParagraphFont"/>
    <w:uiPriority w:val="99"/>
    <w:unhideWhenUsed/>
    <w:rsid w:val="005C2498"/>
    <w:rPr>
      <w:color w:val="0563C1" w:themeColor="hyperlink"/>
      <w:u w:val="single"/>
    </w:rPr>
  </w:style>
  <w:style w:type="character" w:styleId="UnresolvedMention">
    <w:name w:val="Unresolved Mention"/>
    <w:basedOn w:val="DefaultParagraphFont"/>
    <w:uiPriority w:val="99"/>
    <w:semiHidden/>
    <w:unhideWhenUsed/>
    <w:rsid w:val="005C2498"/>
    <w:rPr>
      <w:color w:val="605E5C"/>
      <w:shd w:val="clear" w:color="auto" w:fill="E1DFDD"/>
    </w:rPr>
  </w:style>
  <w:style w:type="paragraph" w:styleId="ListParagraph">
    <w:name w:val="List Paragraph"/>
    <w:basedOn w:val="Normal"/>
    <w:uiPriority w:val="34"/>
    <w:qFormat/>
    <w:rsid w:val="005C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6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rine@gracechristianvis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i@gracechristianvisali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5B0A-EC5D-46AF-8AFF-1EB1FFA7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Eitel</dc:creator>
  <cp:keywords/>
  <dc:description/>
  <cp:lastModifiedBy>Sandy Eitel</cp:lastModifiedBy>
  <cp:revision>2</cp:revision>
  <cp:lastPrinted>2022-07-18T21:32:00Z</cp:lastPrinted>
  <dcterms:created xsi:type="dcterms:W3CDTF">2023-06-05T19:44:00Z</dcterms:created>
  <dcterms:modified xsi:type="dcterms:W3CDTF">2023-06-05T19:44:00Z</dcterms:modified>
</cp:coreProperties>
</file>